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4CF2" w14:textId="77777777" w:rsidR="000C6520" w:rsidRPr="00A44A95" w:rsidRDefault="000C6520" w:rsidP="000C6520">
      <w:pPr>
        <w:pStyle w:val="Heading1"/>
        <w:jc w:val="center"/>
        <w:rPr>
          <w:rFonts w:ascii="Arial" w:hAnsi="Arial" w:cs="Arial"/>
          <w:sz w:val="28"/>
          <w:szCs w:val="28"/>
        </w:rPr>
      </w:pPr>
      <w:r>
        <w:rPr>
          <w:noProof/>
          <w:lang w:val="en-GB" w:eastAsia="en-GB"/>
        </w:rPr>
        <w:drawing>
          <wp:anchor distT="0" distB="0" distL="114300" distR="114300" simplePos="0" relativeHeight="251659264" behindDoc="1" locked="0" layoutInCell="1" allowOverlap="1" wp14:anchorId="4238E599" wp14:editId="1BCCEDB5">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DE6849">
        <w:rPr>
          <w:rFonts w:ascii="Arial" w:hAnsi="Arial" w:cs="Arial"/>
          <w:sz w:val="36"/>
          <w:szCs w:val="36"/>
        </w:rPr>
        <w:t>SCBF Directors Meetin</w:t>
      </w:r>
      <w:r>
        <w:rPr>
          <w:rFonts w:ascii="Arial" w:hAnsi="Arial" w:cs="Arial"/>
          <w:sz w:val="36"/>
          <w:szCs w:val="36"/>
        </w:rPr>
        <w:t>g</w:t>
      </w:r>
    </w:p>
    <w:p w14:paraId="2E09A513" w14:textId="77777777" w:rsidR="000C6520" w:rsidRPr="001363F7" w:rsidRDefault="000C6520" w:rsidP="000C6520">
      <w:pPr>
        <w:pStyle w:val="Heading1"/>
        <w:jc w:val="center"/>
        <w:rPr>
          <w:rFonts w:ascii="Arial" w:hAnsi="Arial" w:cs="Arial"/>
          <w:sz w:val="36"/>
          <w:szCs w:val="36"/>
          <w:lang w:val="en-GB"/>
        </w:rPr>
      </w:pPr>
      <w:r>
        <w:rPr>
          <w:rFonts w:ascii="Arial" w:hAnsi="Arial" w:cs="Arial"/>
          <w:sz w:val="36"/>
          <w:szCs w:val="36"/>
          <w:lang w:val="en-US"/>
        </w:rPr>
        <w:t>14</w:t>
      </w:r>
      <w:r w:rsidRPr="000C6520">
        <w:rPr>
          <w:rFonts w:ascii="Arial" w:hAnsi="Arial" w:cs="Arial"/>
          <w:sz w:val="36"/>
          <w:szCs w:val="36"/>
          <w:vertAlign w:val="superscript"/>
          <w:lang w:val="en-US"/>
        </w:rPr>
        <w:t>th</w:t>
      </w:r>
      <w:r>
        <w:rPr>
          <w:rFonts w:ascii="Arial" w:hAnsi="Arial" w:cs="Arial"/>
          <w:sz w:val="36"/>
          <w:szCs w:val="36"/>
          <w:lang w:val="en-US"/>
        </w:rPr>
        <w:t xml:space="preserve"> February </w:t>
      </w:r>
      <w:r w:rsidRPr="00DE6849">
        <w:rPr>
          <w:rFonts w:ascii="Arial" w:hAnsi="Arial" w:cs="Arial"/>
          <w:sz w:val="36"/>
          <w:szCs w:val="36"/>
        </w:rPr>
        <w:t>202</w:t>
      </w:r>
      <w:r>
        <w:rPr>
          <w:rFonts w:ascii="Arial" w:hAnsi="Arial" w:cs="Arial"/>
          <w:sz w:val="36"/>
          <w:szCs w:val="36"/>
          <w:lang w:val="en-US"/>
        </w:rPr>
        <w:t>4</w:t>
      </w:r>
      <w:r w:rsidRPr="00DE6849">
        <w:rPr>
          <w:rFonts w:ascii="Arial" w:hAnsi="Arial" w:cs="Arial"/>
          <w:sz w:val="36"/>
          <w:szCs w:val="36"/>
        </w:rPr>
        <w:t xml:space="preserve"> at </w:t>
      </w:r>
      <w:r>
        <w:rPr>
          <w:rFonts w:ascii="Arial" w:hAnsi="Arial" w:cs="Arial"/>
          <w:sz w:val="36"/>
          <w:szCs w:val="36"/>
          <w:lang w:val="en-GB"/>
        </w:rPr>
        <w:t>1800</w:t>
      </w:r>
    </w:p>
    <w:p w14:paraId="430E967B" w14:textId="77777777" w:rsidR="000C6520" w:rsidRDefault="000C6520" w:rsidP="000C6520">
      <w:pPr>
        <w:pStyle w:val="Heading1"/>
        <w:jc w:val="center"/>
        <w:rPr>
          <w:rFonts w:ascii="Arial" w:hAnsi="Arial" w:cs="Arial"/>
          <w:b w:val="0"/>
          <w:bCs w:val="0"/>
        </w:rPr>
      </w:pPr>
      <w:r>
        <w:rPr>
          <w:rFonts w:ascii="Arial" w:hAnsi="Arial" w:cs="Arial"/>
          <w:sz w:val="36"/>
          <w:szCs w:val="36"/>
          <w:lang w:val="en-US"/>
        </w:rPr>
        <w:t>Market House Conference Room</w:t>
      </w:r>
    </w:p>
    <w:p w14:paraId="21AFB897" w14:textId="77777777" w:rsidR="000C6520" w:rsidRPr="006269AB" w:rsidRDefault="000C6520" w:rsidP="000C6520">
      <w:pPr>
        <w:spacing w:line="240" w:lineRule="auto"/>
        <w:contextualSpacing/>
        <w:jc w:val="both"/>
        <w:rPr>
          <w:rFonts w:ascii="Arial" w:hAnsi="Arial" w:cs="Arial"/>
          <w:b/>
          <w:bCs/>
        </w:rPr>
      </w:pPr>
    </w:p>
    <w:p w14:paraId="6D492C67" w14:textId="77777777" w:rsidR="000C6520" w:rsidRPr="00C81645" w:rsidRDefault="000C6520" w:rsidP="000C6520">
      <w:pPr>
        <w:contextualSpacing/>
        <w:jc w:val="both"/>
        <w:rPr>
          <w:rFonts w:ascii="Arial" w:hAnsi="Arial" w:cs="Arial"/>
          <w:b/>
        </w:rPr>
      </w:pPr>
      <w:r w:rsidRPr="00C81645">
        <w:rPr>
          <w:rFonts w:ascii="Arial" w:hAnsi="Arial" w:cs="Arial"/>
          <w:b/>
        </w:rPr>
        <w:t>Present</w:t>
      </w:r>
    </w:p>
    <w:p w14:paraId="2B396A6C" w14:textId="77777777" w:rsidR="000C6520" w:rsidRDefault="000C6520" w:rsidP="000C6520">
      <w:pPr>
        <w:contextualSpacing/>
        <w:jc w:val="both"/>
        <w:rPr>
          <w:rFonts w:ascii="Arial" w:hAnsi="Arial" w:cs="Arial"/>
          <w:bCs/>
        </w:rPr>
      </w:pPr>
    </w:p>
    <w:p w14:paraId="54B48694" w14:textId="77777777" w:rsidR="000C6520" w:rsidRDefault="000C6520" w:rsidP="000C6520">
      <w:pPr>
        <w:contextualSpacing/>
        <w:jc w:val="both"/>
        <w:rPr>
          <w:rFonts w:ascii="Arial" w:hAnsi="Arial" w:cs="Arial"/>
          <w:bCs/>
        </w:rPr>
      </w:pPr>
      <w:r>
        <w:rPr>
          <w:rFonts w:ascii="Arial" w:hAnsi="Arial" w:cs="Arial"/>
          <w:bCs/>
        </w:rPr>
        <w:t xml:space="preserve">Chris Bunyan, John Dally, John Parry, Colin Clark, Aileen Brown, Alistair Christie-Henry, Jamie Macbeath, Angela Sutherland and David Cooper </w:t>
      </w:r>
    </w:p>
    <w:p w14:paraId="2C9BB156" w14:textId="77777777" w:rsidR="000C6520" w:rsidRDefault="000C6520" w:rsidP="000C6520">
      <w:pPr>
        <w:contextualSpacing/>
        <w:jc w:val="both"/>
        <w:rPr>
          <w:rFonts w:ascii="Arial" w:hAnsi="Arial" w:cs="Arial"/>
          <w:bCs/>
        </w:rPr>
      </w:pPr>
    </w:p>
    <w:p w14:paraId="6BEEF45A" w14:textId="77777777" w:rsidR="000C6520" w:rsidRPr="00DD7BE5" w:rsidRDefault="000C6520" w:rsidP="000C6520">
      <w:pPr>
        <w:contextualSpacing/>
        <w:jc w:val="both"/>
        <w:rPr>
          <w:rFonts w:ascii="Arial" w:hAnsi="Arial" w:cs="Arial"/>
          <w:b/>
        </w:rPr>
      </w:pPr>
      <w:r w:rsidRPr="00DD7BE5">
        <w:rPr>
          <w:rFonts w:ascii="Arial" w:hAnsi="Arial" w:cs="Arial"/>
          <w:b/>
        </w:rPr>
        <w:t>In Attendance</w:t>
      </w:r>
    </w:p>
    <w:p w14:paraId="4920FECE" w14:textId="77777777" w:rsidR="000C6520" w:rsidRDefault="000C6520" w:rsidP="000C6520">
      <w:pPr>
        <w:contextualSpacing/>
        <w:jc w:val="both"/>
        <w:rPr>
          <w:rFonts w:ascii="Arial" w:hAnsi="Arial" w:cs="Arial"/>
          <w:bCs/>
        </w:rPr>
      </w:pPr>
    </w:p>
    <w:p w14:paraId="11DC0413" w14:textId="77777777" w:rsidR="000C6520" w:rsidRDefault="000C6520" w:rsidP="000C6520">
      <w:pPr>
        <w:contextualSpacing/>
        <w:jc w:val="both"/>
        <w:rPr>
          <w:rFonts w:ascii="Arial" w:hAnsi="Arial" w:cs="Arial"/>
          <w:bCs/>
        </w:rPr>
      </w:pPr>
      <w:r>
        <w:rPr>
          <w:rFonts w:ascii="Arial" w:hAnsi="Arial" w:cs="Arial"/>
          <w:bCs/>
        </w:rPr>
        <w:t>Eleanor Gear, Fund Manager</w:t>
      </w:r>
    </w:p>
    <w:p w14:paraId="4094FB35" w14:textId="77777777" w:rsidR="000C6520" w:rsidRDefault="000C6520" w:rsidP="000C6520">
      <w:pPr>
        <w:contextualSpacing/>
        <w:jc w:val="both"/>
        <w:rPr>
          <w:rFonts w:ascii="Arial" w:hAnsi="Arial" w:cs="Arial"/>
          <w:bCs/>
        </w:rPr>
      </w:pPr>
      <w:r>
        <w:rPr>
          <w:rFonts w:ascii="Arial" w:hAnsi="Arial" w:cs="Arial"/>
          <w:bCs/>
        </w:rPr>
        <w:t>Carole Forteath, Administration Officer</w:t>
      </w:r>
    </w:p>
    <w:p w14:paraId="2E7603D6" w14:textId="77777777" w:rsidR="000C6520" w:rsidRDefault="000C6520" w:rsidP="000C6520">
      <w:pPr>
        <w:contextualSpacing/>
        <w:jc w:val="both"/>
        <w:rPr>
          <w:rFonts w:ascii="Arial" w:hAnsi="Arial" w:cs="Arial"/>
          <w:b/>
        </w:rPr>
      </w:pPr>
    </w:p>
    <w:p w14:paraId="007DEB95" w14:textId="77777777" w:rsidR="000C6520" w:rsidRPr="00DA1F08" w:rsidRDefault="000C6520" w:rsidP="000C6520">
      <w:pPr>
        <w:contextualSpacing/>
        <w:jc w:val="both"/>
        <w:rPr>
          <w:rFonts w:ascii="Arial" w:hAnsi="Arial" w:cs="Arial"/>
          <w:b/>
        </w:rPr>
      </w:pPr>
      <w:r w:rsidRPr="00DA1F08">
        <w:rPr>
          <w:rFonts w:ascii="Arial" w:hAnsi="Arial" w:cs="Arial"/>
          <w:b/>
        </w:rPr>
        <w:t>1. Apologies</w:t>
      </w:r>
    </w:p>
    <w:p w14:paraId="79C36780" w14:textId="77777777" w:rsidR="000C6520" w:rsidRPr="00DA1F08" w:rsidRDefault="000C6520" w:rsidP="000C6520">
      <w:pPr>
        <w:spacing w:line="240" w:lineRule="auto"/>
        <w:contextualSpacing/>
        <w:jc w:val="both"/>
        <w:rPr>
          <w:rFonts w:ascii="Arial" w:hAnsi="Arial" w:cs="Arial"/>
        </w:rPr>
      </w:pPr>
    </w:p>
    <w:p w14:paraId="5866986E" w14:textId="77777777" w:rsidR="000C6520" w:rsidRDefault="000C6520" w:rsidP="000C6520">
      <w:pPr>
        <w:spacing w:line="240" w:lineRule="auto"/>
        <w:contextualSpacing/>
        <w:jc w:val="both"/>
        <w:rPr>
          <w:rFonts w:ascii="Arial" w:hAnsi="Arial" w:cs="Arial"/>
        </w:rPr>
      </w:pPr>
      <w:r>
        <w:rPr>
          <w:rFonts w:ascii="Arial" w:hAnsi="Arial" w:cs="Arial"/>
        </w:rPr>
        <w:t>Alistair Laurenson</w:t>
      </w:r>
    </w:p>
    <w:p w14:paraId="72F28DCC" w14:textId="77777777" w:rsidR="000C6520" w:rsidRPr="00DA1F08" w:rsidRDefault="000C6520" w:rsidP="000C6520">
      <w:pPr>
        <w:spacing w:line="240" w:lineRule="auto"/>
        <w:contextualSpacing/>
        <w:jc w:val="both"/>
        <w:rPr>
          <w:rFonts w:ascii="Arial" w:hAnsi="Arial" w:cs="Arial"/>
        </w:rPr>
      </w:pPr>
    </w:p>
    <w:p w14:paraId="5E36C325" w14:textId="77777777" w:rsidR="000C6520" w:rsidRPr="00DA1F08" w:rsidRDefault="000C6520" w:rsidP="000C6520">
      <w:pPr>
        <w:spacing w:line="240" w:lineRule="auto"/>
        <w:contextualSpacing/>
        <w:jc w:val="both"/>
        <w:rPr>
          <w:rFonts w:ascii="Arial" w:hAnsi="Arial" w:cs="Arial"/>
          <w:b/>
        </w:rPr>
      </w:pPr>
      <w:r w:rsidRPr="00DA1F08">
        <w:rPr>
          <w:rFonts w:ascii="Arial" w:hAnsi="Arial" w:cs="Arial"/>
          <w:b/>
        </w:rPr>
        <w:t>2. New declarations of interests</w:t>
      </w:r>
    </w:p>
    <w:p w14:paraId="75E93BFA" w14:textId="77777777" w:rsidR="000C6520" w:rsidRPr="00DA1F08" w:rsidRDefault="000C6520" w:rsidP="000C6520">
      <w:pPr>
        <w:spacing w:line="240" w:lineRule="auto"/>
        <w:contextualSpacing/>
        <w:jc w:val="both"/>
        <w:rPr>
          <w:rFonts w:ascii="Arial" w:hAnsi="Arial" w:cs="Arial"/>
          <w:b/>
        </w:rPr>
      </w:pPr>
    </w:p>
    <w:p w14:paraId="0FAEE859" w14:textId="77777777" w:rsidR="000C6520" w:rsidRPr="00DA1F08" w:rsidRDefault="000C6520" w:rsidP="000C6520">
      <w:pPr>
        <w:spacing w:line="240" w:lineRule="auto"/>
        <w:contextualSpacing/>
        <w:jc w:val="both"/>
        <w:rPr>
          <w:rFonts w:ascii="Arial" w:hAnsi="Arial" w:cs="Arial"/>
          <w:bCs/>
        </w:rPr>
      </w:pPr>
      <w:r>
        <w:rPr>
          <w:rFonts w:ascii="Arial" w:hAnsi="Arial" w:cs="Arial"/>
          <w:bCs/>
        </w:rPr>
        <w:t>None</w:t>
      </w:r>
    </w:p>
    <w:p w14:paraId="441461FE" w14:textId="77777777" w:rsidR="000C6520" w:rsidRPr="00DA1F08" w:rsidRDefault="000C6520" w:rsidP="000C6520">
      <w:pPr>
        <w:spacing w:line="240" w:lineRule="auto"/>
        <w:contextualSpacing/>
        <w:jc w:val="both"/>
        <w:rPr>
          <w:rFonts w:ascii="Arial" w:hAnsi="Arial" w:cs="Arial"/>
          <w:b/>
        </w:rPr>
      </w:pPr>
    </w:p>
    <w:p w14:paraId="5D0027EF" w14:textId="77777777" w:rsidR="000C6520" w:rsidRPr="00DA1F08" w:rsidRDefault="000C6520" w:rsidP="000C6520">
      <w:pPr>
        <w:spacing w:line="240" w:lineRule="auto"/>
        <w:contextualSpacing/>
        <w:jc w:val="both"/>
        <w:rPr>
          <w:rFonts w:ascii="Arial" w:hAnsi="Arial" w:cs="Arial"/>
          <w:b/>
        </w:rPr>
      </w:pPr>
      <w:r w:rsidRPr="00DA1F08">
        <w:rPr>
          <w:rFonts w:ascii="Arial" w:hAnsi="Arial" w:cs="Arial"/>
          <w:b/>
        </w:rPr>
        <w:t xml:space="preserve">3. </w:t>
      </w:r>
      <w:r>
        <w:rPr>
          <w:rFonts w:ascii="Arial" w:hAnsi="Arial" w:cs="Arial"/>
          <w:b/>
        </w:rPr>
        <w:t xml:space="preserve">New </w:t>
      </w:r>
      <w:r w:rsidRPr="00DA1F08">
        <w:rPr>
          <w:rFonts w:ascii="Arial" w:hAnsi="Arial" w:cs="Arial"/>
          <w:b/>
        </w:rPr>
        <w:t xml:space="preserve">Directors/Observers </w:t>
      </w:r>
    </w:p>
    <w:p w14:paraId="6A08F3C8" w14:textId="77777777" w:rsidR="000C6520" w:rsidRDefault="000C6520" w:rsidP="000C6520">
      <w:pPr>
        <w:spacing w:line="240" w:lineRule="auto"/>
        <w:contextualSpacing/>
        <w:jc w:val="both"/>
        <w:rPr>
          <w:rFonts w:ascii="Arial" w:hAnsi="Arial" w:cs="Arial"/>
          <w:b/>
        </w:rPr>
      </w:pPr>
    </w:p>
    <w:p w14:paraId="747D3870" w14:textId="77777777" w:rsidR="000C6520" w:rsidRDefault="000C6520" w:rsidP="000C6520">
      <w:pPr>
        <w:spacing w:line="240" w:lineRule="auto"/>
        <w:contextualSpacing/>
        <w:jc w:val="both"/>
        <w:rPr>
          <w:rFonts w:ascii="Arial" w:hAnsi="Arial" w:cs="Arial"/>
        </w:rPr>
      </w:pPr>
      <w:r>
        <w:rPr>
          <w:rFonts w:ascii="Arial" w:hAnsi="Arial" w:cs="Arial"/>
        </w:rPr>
        <w:t>None</w:t>
      </w:r>
    </w:p>
    <w:p w14:paraId="02EB1967" w14:textId="77777777" w:rsidR="000C6520" w:rsidRDefault="000C6520" w:rsidP="000C6520">
      <w:pPr>
        <w:spacing w:line="240" w:lineRule="auto"/>
        <w:contextualSpacing/>
        <w:jc w:val="both"/>
        <w:rPr>
          <w:rFonts w:ascii="Arial" w:hAnsi="Arial" w:cs="Arial"/>
        </w:rPr>
      </w:pPr>
    </w:p>
    <w:p w14:paraId="103A2983" w14:textId="77777777" w:rsidR="000C6520" w:rsidRDefault="000C6520" w:rsidP="000C6520">
      <w:pPr>
        <w:spacing w:line="240" w:lineRule="auto"/>
        <w:contextualSpacing/>
        <w:jc w:val="both"/>
        <w:rPr>
          <w:rFonts w:ascii="Arial" w:hAnsi="Arial" w:cs="Arial"/>
        </w:rPr>
      </w:pPr>
      <w:r>
        <w:rPr>
          <w:rFonts w:ascii="Arial" w:hAnsi="Arial" w:cs="Arial"/>
        </w:rPr>
        <w:t>Chris welcomed Carole Forteath as the new Administration Officer for SCBF.</w:t>
      </w:r>
    </w:p>
    <w:p w14:paraId="225736B3" w14:textId="77777777" w:rsidR="000C6520" w:rsidRPr="00DA1F08" w:rsidRDefault="000C6520" w:rsidP="000C6520">
      <w:pPr>
        <w:spacing w:line="240" w:lineRule="auto"/>
        <w:contextualSpacing/>
        <w:jc w:val="both"/>
        <w:rPr>
          <w:rFonts w:ascii="Arial" w:hAnsi="Arial" w:cs="Arial"/>
        </w:rPr>
      </w:pPr>
    </w:p>
    <w:p w14:paraId="06DA2CAD"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4. Minutes of </w:t>
      </w:r>
      <w:r>
        <w:rPr>
          <w:rFonts w:ascii="Arial" w:hAnsi="Arial" w:cs="Arial"/>
          <w:b/>
        </w:rPr>
        <w:t>11</w:t>
      </w:r>
      <w:r w:rsidRPr="00033CB9">
        <w:rPr>
          <w:rFonts w:ascii="Arial" w:hAnsi="Arial" w:cs="Arial"/>
          <w:b/>
          <w:vertAlign w:val="superscript"/>
        </w:rPr>
        <w:t>th</w:t>
      </w:r>
      <w:r>
        <w:rPr>
          <w:rFonts w:ascii="Arial" w:hAnsi="Arial" w:cs="Arial"/>
          <w:b/>
        </w:rPr>
        <w:t xml:space="preserve"> January 2024</w:t>
      </w:r>
    </w:p>
    <w:p w14:paraId="7AF08C6F" w14:textId="77777777" w:rsidR="000C6520" w:rsidRPr="00DA1F08" w:rsidRDefault="000C6520" w:rsidP="000C6520">
      <w:pPr>
        <w:spacing w:line="240" w:lineRule="auto"/>
        <w:contextualSpacing/>
        <w:jc w:val="both"/>
        <w:rPr>
          <w:rFonts w:ascii="Arial" w:hAnsi="Arial" w:cs="Arial"/>
          <w:b/>
        </w:rPr>
      </w:pPr>
    </w:p>
    <w:p w14:paraId="7948893D" w14:textId="77777777" w:rsidR="000C6520" w:rsidRDefault="000C6520" w:rsidP="000C6520">
      <w:pPr>
        <w:spacing w:line="240" w:lineRule="auto"/>
        <w:contextualSpacing/>
        <w:jc w:val="both"/>
        <w:rPr>
          <w:rFonts w:ascii="Arial" w:hAnsi="Arial" w:cs="Arial"/>
          <w:bCs/>
        </w:rPr>
      </w:pPr>
      <w:r w:rsidRPr="00DA1F08">
        <w:rPr>
          <w:rFonts w:ascii="Arial" w:hAnsi="Arial" w:cs="Arial"/>
          <w:bCs/>
        </w:rPr>
        <w:t>Proposed by</w:t>
      </w:r>
      <w:r>
        <w:rPr>
          <w:rFonts w:ascii="Arial" w:hAnsi="Arial" w:cs="Arial"/>
          <w:bCs/>
        </w:rPr>
        <w:t xml:space="preserve"> Alistair Christie-Henry, seconded by John Parry. Agreed. </w:t>
      </w:r>
    </w:p>
    <w:p w14:paraId="6EC5E05E" w14:textId="77777777" w:rsidR="000C6520" w:rsidRPr="00DA1F08" w:rsidRDefault="000C6520" w:rsidP="000C6520">
      <w:pPr>
        <w:spacing w:line="240" w:lineRule="auto"/>
        <w:contextualSpacing/>
        <w:jc w:val="both"/>
        <w:rPr>
          <w:rFonts w:ascii="Arial" w:hAnsi="Arial" w:cs="Arial"/>
        </w:rPr>
      </w:pPr>
    </w:p>
    <w:p w14:paraId="383D760D" w14:textId="77777777" w:rsidR="000C6520" w:rsidRDefault="000C6520" w:rsidP="000C6520">
      <w:pPr>
        <w:spacing w:line="240" w:lineRule="auto"/>
        <w:contextualSpacing/>
        <w:jc w:val="both"/>
        <w:rPr>
          <w:rFonts w:ascii="Arial" w:hAnsi="Arial" w:cs="Arial"/>
          <w:b/>
        </w:rPr>
      </w:pPr>
      <w:r w:rsidRPr="00DA1F08">
        <w:rPr>
          <w:rFonts w:ascii="Arial" w:hAnsi="Arial" w:cs="Arial"/>
          <w:b/>
        </w:rPr>
        <w:t>Matters Arising and not cover</w:t>
      </w:r>
      <w:r>
        <w:rPr>
          <w:rFonts w:ascii="Arial" w:hAnsi="Arial" w:cs="Arial"/>
          <w:b/>
        </w:rPr>
        <w:t>ed</w:t>
      </w:r>
      <w:r w:rsidRPr="00DA1F08">
        <w:rPr>
          <w:rFonts w:ascii="Arial" w:hAnsi="Arial" w:cs="Arial"/>
          <w:b/>
        </w:rPr>
        <w:t xml:space="preserve"> by</w:t>
      </w:r>
      <w:r>
        <w:rPr>
          <w:rFonts w:ascii="Arial" w:hAnsi="Arial" w:cs="Arial"/>
          <w:b/>
        </w:rPr>
        <w:t xml:space="preserve"> the</w:t>
      </w:r>
      <w:r w:rsidRPr="00DA1F08">
        <w:rPr>
          <w:rFonts w:ascii="Arial" w:hAnsi="Arial" w:cs="Arial"/>
          <w:b/>
        </w:rPr>
        <w:t xml:space="preserve"> agenda</w:t>
      </w:r>
      <w:r>
        <w:rPr>
          <w:rFonts w:ascii="Arial" w:hAnsi="Arial" w:cs="Arial"/>
          <w:b/>
        </w:rPr>
        <w:t xml:space="preserve"> </w:t>
      </w:r>
    </w:p>
    <w:p w14:paraId="28E6ACF6" w14:textId="77777777" w:rsidR="000C6520" w:rsidRDefault="000C6520" w:rsidP="000C6520">
      <w:pPr>
        <w:spacing w:line="240" w:lineRule="auto"/>
        <w:contextualSpacing/>
        <w:jc w:val="both"/>
        <w:rPr>
          <w:rFonts w:ascii="Arial" w:hAnsi="Arial" w:cs="Arial"/>
        </w:rPr>
      </w:pPr>
    </w:p>
    <w:p w14:paraId="348623D9" w14:textId="77777777" w:rsidR="000C6520" w:rsidRDefault="000C6520" w:rsidP="000C6520">
      <w:pPr>
        <w:spacing w:line="240" w:lineRule="auto"/>
        <w:contextualSpacing/>
        <w:jc w:val="both"/>
        <w:rPr>
          <w:rFonts w:ascii="Arial" w:hAnsi="Arial" w:cs="Arial"/>
        </w:rPr>
      </w:pPr>
      <w:r>
        <w:rPr>
          <w:rFonts w:ascii="Arial" w:hAnsi="Arial" w:cs="Arial"/>
        </w:rPr>
        <w:t>None</w:t>
      </w:r>
    </w:p>
    <w:p w14:paraId="191A0471" w14:textId="77777777" w:rsidR="000C6520" w:rsidRPr="0017572C" w:rsidRDefault="000C6520" w:rsidP="000C6520">
      <w:pPr>
        <w:spacing w:line="240" w:lineRule="auto"/>
        <w:contextualSpacing/>
        <w:jc w:val="both"/>
        <w:rPr>
          <w:rFonts w:ascii="Arial" w:hAnsi="Arial" w:cs="Arial"/>
        </w:rPr>
      </w:pPr>
    </w:p>
    <w:p w14:paraId="162916E7"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5.  </w:t>
      </w:r>
      <w:r>
        <w:rPr>
          <w:rFonts w:ascii="Arial" w:hAnsi="Arial" w:cs="Arial"/>
          <w:b/>
        </w:rPr>
        <w:t>Audit and Governance</w:t>
      </w:r>
      <w:r w:rsidRPr="00DA1F08">
        <w:rPr>
          <w:rFonts w:ascii="Arial" w:hAnsi="Arial" w:cs="Arial"/>
          <w:b/>
        </w:rPr>
        <w:t xml:space="preserve"> group</w:t>
      </w:r>
    </w:p>
    <w:p w14:paraId="41606A12" w14:textId="77777777" w:rsidR="000C6520" w:rsidRPr="00EE2A74" w:rsidRDefault="000C6520" w:rsidP="000C6520">
      <w:pPr>
        <w:spacing w:line="240" w:lineRule="auto"/>
        <w:contextualSpacing/>
        <w:jc w:val="both"/>
        <w:rPr>
          <w:rFonts w:ascii="Arial" w:hAnsi="Arial" w:cs="Arial"/>
          <w:b/>
        </w:rPr>
      </w:pPr>
    </w:p>
    <w:p w14:paraId="2AD1F953" w14:textId="77777777" w:rsidR="000C6520" w:rsidRDefault="000C6520" w:rsidP="000C6520">
      <w:pPr>
        <w:spacing w:line="240" w:lineRule="auto"/>
        <w:jc w:val="both"/>
        <w:rPr>
          <w:rFonts w:ascii="Arial" w:hAnsi="Arial" w:cs="Arial"/>
        </w:rPr>
      </w:pPr>
      <w:r>
        <w:rPr>
          <w:rFonts w:ascii="Arial" w:hAnsi="Arial" w:cs="Arial"/>
        </w:rPr>
        <w:t>The Audit and Governance group met with Eleanor and have been completing an audit on a selection of AGS applications.</w:t>
      </w:r>
    </w:p>
    <w:p w14:paraId="5456B540"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6. </w:t>
      </w:r>
      <w:r>
        <w:rPr>
          <w:rFonts w:ascii="Arial" w:hAnsi="Arial" w:cs="Arial"/>
          <w:b/>
        </w:rPr>
        <w:t>Administration</w:t>
      </w:r>
    </w:p>
    <w:p w14:paraId="1D7438C3" w14:textId="77777777" w:rsidR="000C6520" w:rsidRDefault="000C6520" w:rsidP="000C6520">
      <w:pPr>
        <w:spacing w:line="240" w:lineRule="auto"/>
        <w:contextualSpacing/>
        <w:jc w:val="both"/>
        <w:rPr>
          <w:rFonts w:ascii="Arial" w:hAnsi="Arial" w:cs="Arial"/>
        </w:rPr>
      </w:pPr>
    </w:p>
    <w:p w14:paraId="0EB24285" w14:textId="77777777" w:rsidR="000C6520" w:rsidRPr="00487603" w:rsidRDefault="000C6520" w:rsidP="000C6520">
      <w:pPr>
        <w:spacing w:line="240" w:lineRule="auto"/>
        <w:contextualSpacing/>
        <w:jc w:val="both"/>
        <w:rPr>
          <w:rFonts w:ascii="Arial" w:hAnsi="Arial" w:cs="Arial"/>
          <w:bCs/>
        </w:rPr>
      </w:pPr>
      <w:r>
        <w:rPr>
          <w:rFonts w:ascii="Arial" w:hAnsi="Arial" w:cs="Arial"/>
          <w:bCs/>
        </w:rPr>
        <w:t>The new office is slowly being furnished and ICT set-up is in progress.  It is intended that a tv screen and other IT will be purchased to allow smaller hybrid meetings to be held in the office.</w:t>
      </w:r>
    </w:p>
    <w:p w14:paraId="67AEAC33" w14:textId="77777777" w:rsidR="000C6520" w:rsidRPr="00487603" w:rsidRDefault="000C6520" w:rsidP="000C6520">
      <w:pPr>
        <w:spacing w:line="240" w:lineRule="auto"/>
        <w:contextualSpacing/>
        <w:jc w:val="both"/>
        <w:rPr>
          <w:rFonts w:ascii="Arial" w:hAnsi="Arial" w:cs="Arial"/>
          <w:bCs/>
        </w:rPr>
      </w:pPr>
    </w:p>
    <w:p w14:paraId="33111019" w14:textId="77777777" w:rsidR="000C6520" w:rsidRDefault="000C6520" w:rsidP="000C6520">
      <w:pPr>
        <w:spacing w:line="240" w:lineRule="auto"/>
        <w:contextualSpacing/>
        <w:jc w:val="both"/>
        <w:rPr>
          <w:rFonts w:ascii="Arial" w:hAnsi="Arial" w:cs="Arial"/>
          <w:b/>
        </w:rPr>
      </w:pPr>
    </w:p>
    <w:p w14:paraId="30A35451" w14:textId="77777777" w:rsidR="000C6520" w:rsidRDefault="000C6520" w:rsidP="000C6520">
      <w:pPr>
        <w:spacing w:line="240" w:lineRule="auto"/>
        <w:contextualSpacing/>
        <w:jc w:val="both"/>
        <w:rPr>
          <w:rFonts w:ascii="Arial" w:hAnsi="Arial" w:cs="Arial"/>
          <w:b/>
        </w:rPr>
      </w:pPr>
    </w:p>
    <w:p w14:paraId="04E67AFA" w14:textId="77777777" w:rsidR="000C6520" w:rsidRDefault="000C6520" w:rsidP="000C6520">
      <w:pPr>
        <w:spacing w:line="240" w:lineRule="auto"/>
        <w:contextualSpacing/>
        <w:jc w:val="both"/>
        <w:rPr>
          <w:rFonts w:ascii="Arial" w:hAnsi="Arial" w:cs="Arial"/>
          <w:b/>
        </w:rPr>
      </w:pPr>
      <w:r w:rsidRPr="00343847">
        <w:rPr>
          <w:rFonts w:ascii="Arial" w:hAnsi="Arial" w:cs="Arial"/>
          <w:b/>
        </w:rPr>
        <w:lastRenderedPageBreak/>
        <w:t xml:space="preserve">7. </w:t>
      </w:r>
      <w:r>
        <w:rPr>
          <w:rFonts w:ascii="Arial" w:hAnsi="Arial" w:cs="Arial"/>
          <w:b/>
        </w:rPr>
        <w:t xml:space="preserve">Financial Report </w:t>
      </w:r>
    </w:p>
    <w:p w14:paraId="19086A3E" w14:textId="77777777" w:rsidR="000C6520" w:rsidRPr="000C6D68" w:rsidRDefault="000C6520" w:rsidP="000C6520">
      <w:pPr>
        <w:spacing w:line="240" w:lineRule="auto"/>
        <w:contextualSpacing/>
        <w:jc w:val="both"/>
        <w:rPr>
          <w:rFonts w:ascii="Arial" w:hAnsi="Arial" w:cs="Arial"/>
          <w:b/>
        </w:rPr>
      </w:pPr>
    </w:p>
    <w:p w14:paraId="72E08072" w14:textId="77777777" w:rsidR="000C6520" w:rsidRDefault="000C6520" w:rsidP="000C6520">
      <w:pPr>
        <w:spacing w:line="240" w:lineRule="auto"/>
        <w:contextualSpacing/>
        <w:jc w:val="both"/>
        <w:rPr>
          <w:rFonts w:ascii="Arial" w:hAnsi="Arial" w:cs="Arial"/>
          <w:bCs/>
        </w:rPr>
      </w:pPr>
      <w:r w:rsidRPr="000C6D68">
        <w:rPr>
          <w:rFonts w:ascii="Arial" w:hAnsi="Arial" w:cs="Arial"/>
          <w:b/>
        </w:rPr>
        <w:t xml:space="preserve">(a) </w:t>
      </w:r>
      <w:r w:rsidRPr="00BA5882">
        <w:rPr>
          <w:rFonts w:ascii="Arial" w:hAnsi="Arial" w:cs="Arial"/>
          <w:bCs/>
        </w:rPr>
        <w:t>Report on 202</w:t>
      </w:r>
      <w:r>
        <w:rPr>
          <w:rFonts w:ascii="Arial" w:hAnsi="Arial" w:cs="Arial"/>
          <w:bCs/>
        </w:rPr>
        <w:t>3</w:t>
      </w:r>
      <w:r w:rsidRPr="00BA5882">
        <w:rPr>
          <w:rFonts w:ascii="Arial" w:hAnsi="Arial" w:cs="Arial"/>
          <w:bCs/>
        </w:rPr>
        <w:t>-2</w:t>
      </w:r>
      <w:r>
        <w:rPr>
          <w:rFonts w:ascii="Arial" w:hAnsi="Arial" w:cs="Arial"/>
          <w:bCs/>
        </w:rPr>
        <w:t>4</w:t>
      </w:r>
      <w:r w:rsidRPr="00BA5882">
        <w:rPr>
          <w:rFonts w:ascii="Arial" w:hAnsi="Arial" w:cs="Arial"/>
          <w:bCs/>
        </w:rPr>
        <w:t xml:space="preserve"> income and expenditure - circulated</w:t>
      </w:r>
    </w:p>
    <w:p w14:paraId="29AC90E6" w14:textId="77777777" w:rsidR="000C6520" w:rsidRDefault="000C6520" w:rsidP="000C6520">
      <w:pPr>
        <w:spacing w:line="240" w:lineRule="auto"/>
        <w:contextualSpacing/>
        <w:jc w:val="both"/>
        <w:rPr>
          <w:rFonts w:ascii="Arial" w:hAnsi="Arial" w:cs="Arial"/>
          <w:bCs/>
        </w:rPr>
      </w:pPr>
    </w:p>
    <w:p w14:paraId="5C3F8837" w14:textId="77777777" w:rsidR="000C6520" w:rsidRDefault="000C6520" w:rsidP="000C6520">
      <w:pPr>
        <w:spacing w:line="240" w:lineRule="auto"/>
        <w:contextualSpacing/>
        <w:jc w:val="both"/>
        <w:rPr>
          <w:rFonts w:ascii="Arial" w:hAnsi="Arial" w:cs="Arial"/>
          <w:bCs/>
        </w:rPr>
      </w:pPr>
      <w:r>
        <w:rPr>
          <w:rFonts w:ascii="Arial" w:hAnsi="Arial" w:cs="Arial"/>
          <w:bCs/>
        </w:rPr>
        <w:t>Colin Clark raised a query on the SACBF funds.  Eleanor advised that the spreadsheet reflects the payment for 2023/24 (which was index linked) and that a further payment will be due in May this year.</w:t>
      </w:r>
    </w:p>
    <w:p w14:paraId="0C599CD2" w14:textId="77777777" w:rsidR="000C6520" w:rsidRDefault="000C6520" w:rsidP="000C6520">
      <w:pPr>
        <w:spacing w:line="240" w:lineRule="auto"/>
        <w:contextualSpacing/>
        <w:jc w:val="both"/>
        <w:rPr>
          <w:rFonts w:ascii="Arial" w:hAnsi="Arial" w:cs="Arial"/>
          <w:bCs/>
        </w:rPr>
      </w:pPr>
    </w:p>
    <w:p w14:paraId="64E1DAE9" w14:textId="77777777" w:rsidR="000C6520" w:rsidRDefault="000C6520" w:rsidP="000C6520">
      <w:pPr>
        <w:spacing w:line="240" w:lineRule="auto"/>
        <w:contextualSpacing/>
        <w:jc w:val="both"/>
        <w:rPr>
          <w:rFonts w:ascii="Arial" w:hAnsi="Arial" w:cs="Arial"/>
          <w:bCs/>
        </w:rPr>
      </w:pPr>
      <w:r>
        <w:rPr>
          <w:rFonts w:ascii="Arial" w:hAnsi="Arial" w:cs="Arial"/>
          <w:bCs/>
        </w:rPr>
        <w:t>Report noted.</w:t>
      </w:r>
    </w:p>
    <w:p w14:paraId="47980671" w14:textId="77777777" w:rsidR="000C6520" w:rsidRDefault="000C6520" w:rsidP="000C6520">
      <w:pPr>
        <w:spacing w:line="240" w:lineRule="auto"/>
        <w:contextualSpacing/>
        <w:jc w:val="both"/>
        <w:rPr>
          <w:rFonts w:ascii="Arial" w:hAnsi="Arial" w:cs="Arial"/>
          <w:bCs/>
        </w:rPr>
      </w:pPr>
    </w:p>
    <w:p w14:paraId="2E3C092C" w14:textId="77777777" w:rsidR="000C6520" w:rsidRDefault="000C6520" w:rsidP="000C6520">
      <w:pPr>
        <w:spacing w:line="240" w:lineRule="auto"/>
        <w:contextualSpacing/>
        <w:jc w:val="both"/>
        <w:rPr>
          <w:rFonts w:ascii="Arial" w:hAnsi="Arial" w:cs="Arial"/>
          <w:bCs/>
        </w:rPr>
      </w:pPr>
      <w:r w:rsidRPr="00E00E54">
        <w:rPr>
          <w:rFonts w:ascii="Arial" w:hAnsi="Arial" w:cs="Arial"/>
          <w:b/>
        </w:rPr>
        <w:t>(b)</w:t>
      </w:r>
      <w:r>
        <w:rPr>
          <w:rFonts w:ascii="Arial" w:hAnsi="Arial" w:cs="Arial"/>
          <w:bCs/>
        </w:rPr>
        <w:t xml:space="preserve"> Investment Policy and Investment Decisions</w:t>
      </w:r>
    </w:p>
    <w:p w14:paraId="5038BAF2" w14:textId="77777777" w:rsidR="000C6520" w:rsidRDefault="000C6520" w:rsidP="000C6520">
      <w:pPr>
        <w:spacing w:line="240" w:lineRule="auto"/>
        <w:contextualSpacing/>
        <w:jc w:val="both"/>
        <w:rPr>
          <w:rFonts w:ascii="Arial" w:hAnsi="Arial" w:cs="Arial"/>
          <w:bCs/>
        </w:rPr>
      </w:pPr>
    </w:p>
    <w:p w14:paraId="2B68A736" w14:textId="77777777" w:rsidR="000C6520" w:rsidRDefault="000C6520" w:rsidP="000C6520">
      <w:pPr>
        <w:spacing w:line="240" w:lineRule="auto"/>
        <w:contextualSpacing/>
        <w:jc w:val="both"/>
        <w:rPr>
          <w:rFonts w:ascii="Arial" w:hAnsi="Arial" w:cs="Arial"/>
          <w:bCs/>
        </w:rPr>
      </w:pPr>
      <w:r w:rsidRPr="00E874CB">
        <w:rPr>
          <w:rFonts w:ascii="Arial" w:hAnsi="Arial" w:cs="Arial"/>
          <w:bCs/>
        </w:rPr>
        <w:t>The financial investments group will be meeting with a representative from Anderson and Strathern’s asset management team on Monday 19</w:t>
      </w:r>
      <w:r w:rsidRPr="00E874CB">
        <w:rPr>
          <w:rFonts w:ascii="Arial" w:hAnsi="Arial" w:cs="Arial"/>
          <w:bCs/>
          <w:vertAlign w:val="superscript"/>
        </w:rPr>
        <w:t>th</w:t>
      </w:r>
      <w:r w:rsidRPr="00E874CB">
        <w:rPr>
          <w:rFonts w:ascii="Arial" w:hAnsi="Arial" w:cs="Arial"/>
          <w:bCs/>
        </w:rPr>
        <w:t xml:space="preserve"> February to further discuss the proposals they presented to SCBF in September 2023.  It is hoped that following this meeting, the group will be able to present a proposal to directors on financial investment of the main fund.</w:t>
      </w:r>
    </w:p>
    <w:p w14:paraId="68E39F87" w14:textId="77777777" w:rsidR="000C6520" w:rsidRPr="005636C2" w:rsidRDefault="000C6520" w:rsidP="000C6520">
      <w:pPr>
        <w:spacing w:line="240" w:lineRule="auto"/>
        <w:contextualSpacing/>
        <w:jc w:val="both"/>
        <w:rPr>
          <w:rFonts w:ascii="Arial" w:hAnsi="Arial" w:cs="Arial"/>
          <w:bCs/>
        </w:rPr>
      </w:pPr>
    </w:p>
    <w:p w14:paraId="7F6BE0DF"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8. </w:t>
      </w:r>
      <w:r>
        <w:rPr>
          <w:rFonts w:ascii="Arial" w:hAnsi="Arial" w:cs="Arial"/>
          <w:b/>
        </w:rPr>
        <w:t xml:space="preserve">Legal and Accountancy Advice </w:t>
      </w:r>
    </w:p>
    <w:p w14:paraId="689EBB41" w14:textId="77777777" w:rsidR="000C6520" w:rsidRDefault="000C6520" w:rsidP="000C6520">
      <w:pPr>
        <w:spacing w:line="240" w:lineRule="auto"/>
        <w:contextualSpacing/>
        <w:jc w:val="both"/>
        <w:rPr>
          <w:rFonts w:ascii="Arial" w:hAnsi="Arial" w:cs="Arial"/>
          <w:b/>
        </w:rPr>
      </w:pPr>
    </w:p>
    <w:p w14:paraId="2C828A5A" w14:textId="77777777" w:rsidR="000C6520" w:rsidRPr="008A795B" w:rsidRDefault="000C6520" w:rsidP="000C6520">
      <w:pPr>
        <w:spacing w:line="240" w:lineRule="auto"/>
        <w:contextualSpacing/>
        <w:jc w:val="both"/>
        <w:rPr>
          <w:rFonts w:ascii="Arial" w:hAnsi="Arial" w:cs="Arial"/>
          <w:bCs/>
        </w:rPr>
      </w:pPr>
      <w:r>
        <w:rPr>
          <w:rFonts w:ascii="Arial" w:hAnsi="Arial" w:cs="Arial"/>
          <w:bCs/>
        </w:rPr>
        <w:t>Nothing to report.</w:t>
      </w:r>
    </w:p>
    <w:p w14:paraId="27025B17" w14:textId="77777777" w:rsidR="000C6520" w:rsidRDefault="000C6520" w:rsidP="000C6520">
      <w:pPr>
        <w:spacing w:line="240" w:lineRule="auto"/>
        <w:contextualSpacing/>
        <w:jc w:val="both"/>
        <w:rPr>
          <w:rFonts w:ascii="Arial" w:hAnsi="Arial" w:cs="Arial"/>
        </w:rPr>
      </w:pPr>
    </w:p>
    <w:p w14:paraId="206D4445"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9. </w:t>
      </w:r>
      <w:r>
        <w:rPr>
          <w:rFonts w:ascii="Arial" w:hAnsi="Arial" w:cs="Arial"/>
          <w:b/>
        </w:rPr>
        <w:t xml:space="preserve">Viking Energy </w:t>
      </w:r>
    </w:p>
    <w:p w14:paraId="1AE0C66A" w14:textId="77777777" w:rsidR="000C6520" w:rsidRDefault="000C6520" w:rsidP="000C6520">
      <w:pPr>
        <w:spacing w:line="240" w:lineRule="auto"/>
        <w:contextualSpacing/>
        <w:jc w:val="both"/>
        <w:rPr>
          <w:rFonts w:ascii="Arial" w:hAnsi="Arial" w:cs="Arial"/>
          <w:b/>
        </w:rPr>
      </w:pPr>
    </w:p>
    <w:p w14:paraId="3C287E97" w14:textId="77777777" w:rsidR="000C6520" w:rsidRDefault="000C6520" w:rsidP="000C6520">
      <w:pPr>
        <w:spacing w:line="240" w:lineRule="auto"/>
        <w:contextualSpacing/>
        <w:jc w:val="both"/>
        <w:rPr>
          <w:rFonts w:ascii="Arial" w:hAnsi="Arial" w:cs="Arial"/>
          <w:b/>
        </w:rPr>
      </w:pPr>
      <w:r>
        <w:rPr>
          <w:rFonts w:ascii="Arial" w:hAnsi="Arial" w:cs="Arial"/>
          <w:b/>
        </w:rPr>
        <w:t xml:space="preserve">(a) </w:t>
      </w:r>
      <w:r w:rsidRPr="00C1203A">
        <w:rPr>
          <w:rFonts w:ascii="Arial" w:hAnsi="Arial" w:cs="Arial"/>
          <w:bCs/>
        </w:rPr>
        <w:t>Minute of Agreement</w:t>
      </w:r>
    </w:p>
    <w:p w14:paraId="788D3587" w14:textId="77777777" w:rsidR="000C6520" w:rsidRDefault="000C6520" w:rsidP="000C6520">
      <w:pPr>
        <w:spacing w:line="240" w:lineRule="auto"/>
        <w:contextualSpacing/>
        <w:jc w:val="both"/>
        <w:rPr>
          <w:rFonts w:ascii="Arial" w:hAnsi="Arial" w:cs="Arial"/>
          <w:b/>
        </w:rPr>
      </w:pPr>
    </w:p>
    <w:p w14:paraId="555220FF" w14:textId="0CEFE683" w:rsidR="000C6520" w:rsidRDefault="000C6520" w:rsidP="000C6520">
      <w:pPr>
        <w:spacing w:line="240" w:lineRule="auto"/>
        <w:contextualSpacing/>
        <w:jc w:val="both"/>
        <w:rPr>
          <w:rFonts w:ascii="Arial" w:hAnsi="Arial" w:cs="Arial"/>
          <w:bCs/>
        </w:rPr>
      </w:pPr>
      <w:r w:rsidRPr="000C6520">
        <w:rPr>
          <w:rFonts w:ascii="Arial" w:hAnsi="Arial" w:cs="Arial"/>
          <w:bCs/>
        </w:rPr>
        <w:t xml:space="preserve">There was a general discussion regarding the proposed Minute of Agreement for the main fund. </w:t>
      </w:r>
    </w:p>
    <w:p w14:paraId="4AC8C0BC" w14:textId="77777777" w:rsidR="000C6520" w:rsidRPr="001D5D56" w:rsidRDefault="000C6520" w:rsidP="000C6520">
      <w:pPr>
        <w:spacing w:line="240" w:lineRule="auto"/>
        <w:contextualSpacing/>
        <w:jc w:val="both"/>
        <w:rPr>
          <w:rFonts w:ascii="Arial" w:hAnsi="Arial" w:cs="Arial"/>
          <w:bCs/>
        </w:rPr>
      </w:pPr>
    </w:p>
    <w:p w14:paraId="1296CDEE"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10. </w:t>
      </w:r>
      <w:r>
        <w:rPr>
          <w:rFonts w:ascii="Arial" w:hAnsi="Arial" w:cs="Arial"/>
          <w:b/>
        </w:rPr>
        <w:t xml:space="preserve">Business Plan Sub-Group </w:t>
      </w:r>
    </w:p>
    <w:p w14:paraId="3E66F0F0" w14:textId="77777777" w:rsidR="000C6520" w:rsidRDefault="000C6520" w:rsidP="000C6520">
      <w:pPr>
        <w:spacing w:line="240" w:lineRule="auto"/>
        <w:contextualSpacing/>
        <w:jc w:val="both"/>
        <w:rPr>
          <w:rFonts w:ascii="Arial" w:hAnsi="Arial" w:cs="Arial"/>
          <w:b/>
        </w:rPr>
      </w:pPr>
    </w:p>
    <w:p w14:paraId="0E35F9FD" w14:textId="77777777" w:rsidR="000C6520" w:rsidRPr="00DB6B5A" w:rsidRDefault="000C6520" w:rsidP="000C6520">
      <w:pPr>
        <w:spacing w:line="240" w:lineRule="auto"/>
        <w:contextualSpacing/>
        <w:jc w:val="both"/>
        <w:rPr>
          <w:rFonts w:ascii="Arial" w:hAnsi="Arial" w:cs="Arial"/>
          <w:bCs/>
        </w:rPr>
      </w:pPr>
      <w:r w:rsidRPr="00DB6B5A">
        <w:rPr>
          <w:rFonts w:ascii="Arial" w:hAnsi="Arial" w:cs="Arial"/>
          <w:b/>
        </w:rPr>
        <w:t xml:space="preserve">(a) </w:t>
      </w:r>
      <w:r>
        <w:rPr>
          <w:rFonts w:ascii="Arial" w:hAnsi="Arial" w:cs="Arial"/>
          <w:bCs/>
        </w:rPr>
        <w:t xml:space="preserve">Next </w:t>
      </w:r>
      <w:r w:rsidRPr="00DB6B5A">
        <w:rPr>
          <w:rFonts w:ascii="Arial" w:hAnsi="Arial" w:cs="Arial"/>
          <w:bCs/>
        </w:rPr>
        <w:t>steps</w:t>
      </w:r>
    </w:p>
    <w:p w14:paraId="47C4075F" w14:textId="77777777" w:rsidR="000C6520" w:rsidRPr="00DB6B5A" w:rsidRDefault="000C6520" w:rsidP="000C6520">
      <w:pPr>
        <w:spacing w:line="240" w:lineRule="auto"/>
        <w:contextualSpacing/>
        <w:jc w:val="both"/>
        <w:rPr>
          <w:rFonts w:ascii="Arial" w:hAnsi="Arial" w:cs="Arial"/>
          <w:b/>
        </w:rPr>
      </w:pPr>
    </w:p>
    <w:p w14:paraId="465BA4A6" w14:textId="77777777" w:rsidR="000C6520" w:rsidRDefault="000C6520" w:rsidP="000C6520">
      <w:pPr>
        <w:spacing w:line="240" w:lineRule="auto"/>
        <w:contextualSpacing/>
        <w:jc w:val="both"/>
        <w:rPr>
          <w:rFonts w:ascii="Arial" w:hAnsi="Arial" w:cs="Arial"/>
          <w:bCs/>
        </w:rPr>
      </w:pPr>
      <w:r w:rsidRPr="000C6520">
        <w:rPr>
          <w:rFonts w:ascii="Arial" w:hAnsi="Arial" w:cs="Arial"/>
          <w:bCs/>
        </w:rPr>
        <w:t>IBP and the Business Plan subgroup have almost created a complete first draft of the business plan which it hopes to circulate to directors within the next month.</w:t>
      </w:r>
    </w:p>
    <w:p w14:paraId="5225E1BA" w14:textId="77777777" w:rsidR="000C6520" w:rsidRDefault="000C6520" w:rsidP="000C6520">
      <w:pPr>
        <w:spacing w:line="240" w:lineRule="auto"/>
        <w:contextualSpacing/>
        <w:jc w:val="both"/>
        <w:rPr>
          <w:rFonts w:ascii="Arial" w:hAnsi="Arial" w:cs="Arial"/>
        </w:rPr>
      </w:pPr>
    </w:p>
    <w:p w14:paraId="12517B48" w14:textId="77777777" w:rsidR="000C6520" w:rsidRPr="00DB6B5A" w:rsidRDefault="000C6520" w:rsidP="000C6520">
      <w:pPr>
        <w:spacing w:line="240" w:lineRule="auto"/>
        <w:contextualSpacing/>
        <w:jc w:val="both"/>
        <w:rPr>
          <w:rFonts w:ascii="Arial" w:hAnsi="Arial" w:cs="Arial"/>
          <w:bCs/>
        </w:rPr>
      </w:pPr>
      <w:r w:rsidRPr="00DB6B5A">
        <w:rPr>
          <w:rFonts w:ascii="Arial" w:hAnsi="Arial" w:cs="Arial"/>
          <w:b/>
        </w:rPr>
        <w:t xml:space="preserve">(b) </w:t>
      </w:r>
      <w:r w:rsidRPr="00DB6B5A">
        <w:rPr>
          <w:rFonts w:ascii="Arial" w:hAnsi="Arial" w:cs="Arial"/>
          <w:bCs/>
        </w:rPr>
        <w:t xml:space="preserve">Website </w:t>
      </w:r>
    </w:p>
    <w:p w14:paraId="5AF34369" w14:textId="77777777" w:rsidR="000C6520" w:rsidRPr="00184F2A" w:rsidRDefault="000C6520" w:rsidP="000C6520">
      <w:pPr>
        <w:spacing w:line="240" w:lineRule="auto"/>
        <w:contextualSpacing/>
        <w:jc w:val="both"/>
        <w:rPr>
          <w:rFonts w:ascii="Arial" w:hAnsi="Arial" w:cs="Arial"/>
          <w:bCs/>
          <w:highlight w:val="yellow"/>
        </w:rPr>
      </w:pPr>
    </w:p>
    <w:p w14:paraId="416DED35" w14:textId="77777777" w:rsidR="000C6520" w:rsidRDefault="000C6520" w:rsidP="000C6520">
      <w:pPr>
        <w:spacing w:line="240" w:lineRule="auto"/>
        <w:contextualSpacing/>
        <w:jc w:val="both"/>
        <w:rPr>
          <w:rFonts w:ascii="Arial" w:hAnsi="Arial" w:cs="Arial"/>
          <w:bCs/>
        </w:rPr>
      </w:pPr>
      <w:r>
        <w:rPr>
          <w:rFonts w:ascii="Arial" w:hAnsi="Arial" w:cs="Arial"/>
          <w:bCs/>
        </w:rPr>
        <w:t>The website subgroup</w:t>
      </w:r>
      <w:r>
        <w:rPr>
          <w:rFonts w:ascii="Arial" w:hAnsi="Arial" w:cs="Arial"/>
          <w:bCs/>
          <w:dstrike/>
          <w:color w:val="FF0000"/>
        </w:rPr>
        <w:t xml:space="preserve"> </w:t>
      </w:r>
      <w:r>
        <w:rPr>
          <w:rFonts w:ascii="Arial" w:hAnsi="Arial" w:cs="Arial"/>
          <w:bCs/>
        </w:rPr>
        <w:t>met with NB Communications earlier today for a final planning session.  NB Communications will collate all this information into a website plan document.  A first look at the website is expected within a month or so.</w:t>
      </w:r>
    </w:p>
    <w:p w14:paraId="3131F0D5" w14:textId="77777777" w:rsidR="000C6520" w:rsidRPr="00DB6B5A" w:rsidRDefault="000C6520" w:rsidP="000C6520">
      <w:pPr>
        <w:spacing w:line="240" w:lineRule="auto"/>
        <w:contextualSpacing/>
        <w:jc w:val="both"/>
        <w:rPr>
          <w:rFonts w:ascii="Arial" w:hAnsi="Arial" w:cs="Arial"/>
          <w:bCs/>
        </w:rPr>
      </w:pPr>
    </w:p>
    <w:p w14:paraId="63F0E867" w14:textId="77777777" w:rsidR="000C6520" w:rsidRDefault="000C6520" w:rsidP="000C6520">
      <w:pPr>
        <w:spacing w:line="240" w:lineRule="auto"/>
        <w:contextualSpacing/>
        <w:jc w:val="both"/>
        <w:rPr>
          <w:rFonts w:ascii="Arial" w:hAnsi="Arial" w:cs="Arial"/>
          <w:bCs/>
          <w:highlight w:val="yellow"/>
        </w:rPr>
      </w:pPr>
      <w:r w:rsidRPr="00DB6B5A">
        <w:rPr>
          <w:rFonts w:ascii="Arial" w:hAnsi="Arial" w:cs="Arial"/>
          <w:b/>
        </w:rPr>
        <w:t>(c)</w:t>
      </w:r>
      <w:r w:rsidRPr="00DB6B5A">
        <w:rPr>
          <w:rFonts w:ascii="Arial" w:hAnsi="Arial" w:cs="Arial"/>
          <w:bCs/>
        </w:rPr>
        <w:t xml:space="preserve"> Staffing </w:t>
      </w:r>
    </w:p>
    <w:p w14:paraId="2C10AD22" w14:textId="77777777" w:rsidR="000C6520" w:rsidRDefault="000C6520" w:rsidP="000C6520">
      <w:pPr>
        <w:spacing w:line="240" w:lineRule="auto"/>
        <w:contextualSpacing/>
        <w:jc w:val="both"/>
        <w:rPr>
          <w:rFonts w:ascii="Arial" w:hAnsi="Arial" w:cs="Arial"/>
          <w:bCs/>
          <w:highlight w:val="yellow"/>
        </w:rPr>
      </w:pPr>
    </w:p>
    <w:p w14:paraId="16CEB28B" w14:textId="77777777" w:rsidR="000C6520" w:rsidRPr="000C6520" w:rsidRDefault="000C6520" w:rsidP="000C6520">
      <w:pPr>
        <w:spacing w:line="240" w:lineRule="auto"/>
        <w:contextualSpacing/>
        <w:jc w:val="both"/>
        <w:rPr>
          <w:rFonts w:ascii="Arial" w:hAnsi="Arial" w:cs="Arial"/>
          <w:bCs/>
        </w:rPr>
      </w:pPr>
      <w:r w:rsidRPr="000C6520">
        <w:rPr>
          <w:rFonts w:ascii="Arial" w:hAnsi="Arial" w:cs="Arial"/>
          <w:bCs/>
        </w:rPr>
        <w:t>Carole Forteath has been appointed as the new Administration Officer for SCBF and started with the organisation today.  Chris earlier welcomed her to her first meeting. Eleanor has been appointed to the role of Fund Manager.  The fund group will begin looking at the requirements for a third staff member soon.</w:t>
      </w:r>
    </w:p>
    <w:p w14:paraId="12A43306" w14:textId="77777777" w:rsidR="000C6520" w:rsidRPr="000C6520" w:rsidRDefault="000C6520" w:rsidP="000C6520">
      <w:pPr>
        <w:spacing w:line="240" w:lineRule="auto"/>
        <w:contextualSpacing/>
        <w:jc w:val="both"/>
        <w:rPr>
          <w:rFonts w:ascii="Arial" w:hAnsi="Arial" w:cs="Arial"/>
          <w:bCs/>
        </w:rPr>
      </w:pPr>
    </w:p>
    <w:p w14:paraId="40462D52" w14:textId="77777777" w:rsidR="000C6520" w:rsidRPr="000C6520" w:rsidRDefault="000C6520" w:rsidP="000C6520">
      <w:pPr>
        <w:spacing w:line="240" w:lineRule="auto"/>
        <w:contextualSpacing/>
        <w:jc w:val="both"/>
        <w:rPr>
          <w:rFonts w:ascii="Arial" w:hAnsi="Arial" w:cs="Arial"/>
          <w:bCs/>
        </w:rPr>
      </w:pPr>
      <w:r w:rsidRPr="000C6520">
        <w:rPr>
          <w:rFonts w:ascii="Arial" w:hAnsi="Arial" w:cs="Arial"/>
          <w:b/>
        </w:rPr>
        <w:t>(d)</w:t>
      </w:r>
      <w:r w:rsidRPr="000C6520">
        <w:rPr>
          <w:rFonts w:ascii="Arial" w:hAnsi="Arial" w:cs="Arial"/>
          <w:bCs/>
        </w:rPr>
        <w:t xml:space="preserve"> Administration Budget</w:t>
      </w:r>
    </w:p>
    <w:p w14:paraId="5F4568D8" w14:textId="77777777" w:rsidR="000C6520" w:rsidRPr="000C6520" w:rsidRDefault="000C6520" w:rsidP="000C6520">
      <w:pPr>
        <w:spacing w:line="240" w:lineRule="auto"/>
        <w:contextualSpacing/>
        <w:jc w:val="both"/>
        <w:rPr>
          <w:rFonts w:ascii="Arial" w:hAnsi="Arial" w:cs="Arial"/>
          <w:bCs/>
        </w:rPr>
      </w:pPr>
    </w:p>
    <w:p w14:paraId="04D4204E" w14:textId="77777777" w:rsidR="000C6520" w:rsidRPr="00120BD9" w:rsidRDefault="000C6520" w:rsidP="000C6520">
      <w:pPr>
        <w:spacing w:line="240" w:lineRule="auto"/>
        <w:contextualSpacing/>
        <w:jc w:val="both"/>
        <w:rPr>
          <w:rFonts w:ascii="Arial" w:hAnsi="Arial" w:cs="Arial"/>
          <w:bCs/>
        </w:rPr>
      </w:pPr>
      <w:r w:rsidRPr="000C6520">
        <w:rPr>
          <w:rFonts w:ascii="Arial" w:hAnsi="Arial" w:cs="Arial"/>
          <w:bCs/>
        </w:rPr>
        <w:t xml:space="preserve">A report was circulated prior to the meeting.  Eleanor added that SCBF are forecast to slightly overspend on the available administration funds during the AGS but that this covers increased costs relating to the MoA, new website and additional staff member.  The forecasted figures for the main funds are well within the maximum of 10% of the overall fund permitted for administration.  </w:t>
      </w:r>
    </w:p>
    <w:p w14:paraId="58E81126" w14:textId="77777777" w:rsidR="000C6520" w:rsidRPr="0089255A" w:rsidRDefault="000C6520" w:rsidP="000C6520">
      <w:pPr>
        <w:spacing w:line="240" w:lineRule="auto"/>
        <w:contextualSpacing/>
        <w:jc w:val="both"/>
        <w:rPr>
          <w:rFonts w:ascii="Arial" w:hAnsi="Arial" w:cs="Arial"/>
          <w:bCs/>
          <w:highlight w:val="yellow"/>
        </w:rPr>
      </w:pPr>
    </w:p>
    <w:p w14:paraId="59E6BD37" w14:textId="77777777" w:rsidR="000C6520" w:rsidRPr="000C6520" w:rsidRDefault="000C6520" w:rsidP="000C6520">
      <w:pPr>
        <w:spacing w:line="240" w:lineRule="auto"/>
        <w:contextualSpacing/>
        <w:jc w:val="both"/>
        <w:rPr>
          <w:rFonts w:ascii="Arial" w:hAnsi="Arial" w:cs="Arial"/>
          <w:bCs/>
        </w:rPr>
      </w:pPr>
      <w:r w:rsidRPr="000C6520">
        <w:rPr>
          <w:rFonts w:ascii="Arial" w:hAnsi="Arial" w:cs="Arial"/>
          <w:b/>
        </w:rPr>
        <w:t>(e)</w:t>
      </w:r>
      <w:r w:rsidRPr="000C6520">
        <w:rPr>
          <w:rFonts w:ascii="Arial" w:hAnsi="Arial" w:cs="Arial"/>
          <w:bCs/>
        </w:rPr>
        <w:t xml:space="preserve"> Community Grant Scheme</w:t>
      </w:r>
    </w:p>
    <w:p w14:paraId="03F5BBBA" w14:textId="77777777" w:rsidR="000C6520" w:rsidRPr="000C6520" w:rsidRDefault="000C6520" w:rsidP="000C6520">
      <w:pPr>
        <w:spacing w:line="240" w:lineRule="auto"/>
        <w:contextualSpacing/>
        <w:jc w:val="both"/>
        <w:rPr>
          <w:rFonts w:ascii="Arial" w:hAnsi="Arial" w:cs="Arial"/>
          <w:bCs/>
        </w:rPr>
      </w:pPr>
    </w:p>
    <w:p w14:paraId="052F92C2" w14:textId="77777777" w:rsidR="000C6520" w:rsidRPr="000C6520" w:rsidRDefault="000C6520" w:rsidP="000C6520">
      <w:pPr>
        <w:spacing w:line="240" w:lineRule="auto"/>
        <w:contextualSpacing/>
        <w:jc w:val="both"/>
        <w:rPr>
          <w:rFonts w:ascii="Arial" w:hAnsi="Arial" w:cs="Arial"/>
          <w:bCs/>
        </w:rPr>
      </w:pPr>
      <w:r w:rsidRPr="000C6520">
        <w:rPr>
          <w:rFonts w:ascii="Arial" w:hAnsi="Arial" w:cs="Arial"/>
          <w:bCs/>
        </w:rPr>
        <w:t>An initial report on the proposed new Community Grant Scheme was approved.  It will operate largely like the existing AGS but with different budgets and Shetland-wide applications being dealt with directly by SCBF.   When the scheme is finalised it was agreed to circulate details to community councils.</w:t>
      </w:r>
    </w:p>
    <w:p w14:paraId="0D1DDB32" w14:textId="77777777" w:rsidR="000C6520" w:rsidRPr="000C6520" w:rsidRDefault="000C6520" w:rsidP="000C6520">
      <w:pPr>
        <w:spacing w:line="240" w:lineRule="auto"/>
        <w:contextualSpacing/>
        <w:jc w:val="both"/>
        <w:rPr>
          <w:rFonts w:ascii="Arial" w:hAnsi="Arial" w:cs="Arial"/>
          <w:bCs/>
        </w:rPr>
      </w:pPr>
    </w:p>
    <w:p w14:paraId="4D6EC1EA" w14:textId="77777777" w:rsidR="000C6520" w:rsidRPr="000C6520" w:rsidRDefault="000C6520" w:rsidP="000C6520">
      <w:pPr>
        <w:spacing w:line="240" w:lineRule="auto"/>
        <w:contextualSpacing/>
        <w:jc w:val="both"/>
        <w:rPr>
          <w:rFonts w:ascii="Arial" w:hAnsi="Arial" w:cs="Arial"/>
          <w:bCs/>
        </w:rPr>
      </w:pPr>
      <w:r w:rsidRPr="000C6520">
        <w:rPr>
          <w:rFonts w:ascii="Arial" w:hAnsi="Arial" w:cs="Arial"/>
          <w:b/>
        </w:rPr>
        <w:t>(f)</w:t>
      </w:r>
      <w:r w:rsidRPr="000C6520">
        <w:rPr>
          <w:rFonts w:ascii="Arial" w:hAnsi="Arial" w:cs="Arial"/>
          <w:bCs/>
        </w:rPr>
        <w:t xml:space="preserve"> Strategic Grant Scheme</w:t>
      </w:r>
    </w:p>
    <w:p w14:paraId="2D12030E" w14:textId="77777777" w:rsidR="000C6520" w:rsidRPr="000C6520" w:rsidRDefault="000C6520" w:rsidP="000C6520">
      <w:pPr>
        <w:spacing w:line="240" w:lineRule="auto"/>
        <w:contextualSpacing/>
        <w:jc w:val="both"/>
        <w:rPr>
          <w:rFonts w:ascii="Arial" w:hAnsi="Arial" w:cs="Arial"/>
          <w:bCs/>
        </w:rPr>
      </w:pPr>
    </w:p>
    <w:p w14:paraId="270BE9C8" w14:textId="2F48543A" w:rsidR="000C6520" w:rsidRDefault="000C6520" w:rsidP="000C6520">
      <w:pPr>
        <w:spacing w:line="240" w:lineRule="auto"/>
        <w:contextualSpacing/>
        <w:jc w:val="both"/>
        <w:rPr>
          <w:rFonts w:ascii="Arial" w:hAnsi="Arial" w:cs="Arial"/>
          <w:bCs/>
        </w:rPr>
      </w:pPr>
      <w:r w:rsidRPr="000C6520">
        <w:rPr>
          <w:rFonts w:ascii="Arial" w:hAnsi="Arial" w:cs="Arial"/>
          <w:bCs/>
        </w:rPr>
        <w:t xml:space="preserve">An initial report on the proposed new Strategic Fund Schemes was approved.  It will focus on supporting projects that match the priorities identified in the community consultation and will have two funding streams – a reactive fund where applications for projects to support are invited three times a year; and a proactive fund where SCBF itself initiates support for a project. </w:t>
      </w:r>
    </w:p>
    <w:p w14:paraId="1E6FDDDD" w14:textId="77777777" w:rsidR="000C6520" w:rsidRPr="007D404F" w:rsidRDefault="000C6520" w:rsidP="000C6520">
      <w:pPr>
        <w:spacing w:line="240" w:lineRule="auto"/>
        <w:contextualSpacing/>
        <w:jc w:val="both"/>
        <w:rPr>
          <w:rFonts w:ascii="Arial" w:hAnsi="Arial" w:cs="Arial"/>
        </w:rPr>
      </w:pPr>
    </w:p>
    <w:p w14:paraId="449F2E3E" w14:textId="77777777" w:rsidR="000C6520" w:rsidRDefault="000C6520" w:rsidP="000C6520">
      <w:pPr>
        <w:spacing w:line="240" w:lineRule="auto"/>
        <w:contextualSpacing/>
        <w:jc w:val="both"/>
        <w:rPr>
          <w:rFonts w:ascii="Arial" w:hAnsi="Arial" w:cs="Arial"/>
          <w:b/>
        </w:rPr>
      </w:pPr>
      <w:r w:rsidRPr="00DA1F08">
        <w:rPr>
          <w:rFonts w:ascii="Arial" w:hAnsi="Arial" w:cs="Arial"/>
          <w:b/>
        </w:rPr>
        <w:t xml:space="preserve">11. </w:t>
      </w:r>
      <w:r>
        <w:rPr>
          <w:rFonts w:ascii="Arial" w:hAnsi="Arial" w:cs="Arial"/>
          <w:b/>
        </w:rPr>
        <w:t>AGS</w:t>
      </w:r>
      <w:r w:rsidRPr="00DA1F08">
        <w:rPr>
          <w:rFonts w:ascii="Arial" w:hAnsi="Arial" w:cs="Arial"/>
          <w:b/>
        </w:rPr>
        <w:t xml:space="preserve"> </w:t>
      </w:r>
    </w:p>
    <w:p w14:paraId="29BDDAE3" w14:textId="77777777" w:rsidR="000C6520" w:rsidRDefault="000C6520" w:rsidP="000C6520">
      <w:pPr>
        <w:spacing w:line="240" w:lineRule="auto"/>
        <w:contextualSpacing/>
        <w:jc w:val="both"/>
        <w:rPr>
          <w:rFonts w:ascii="Arial" w:hAnsi="Arial" w:cs="Arial"/>
          <w:b/>
        </w:rPr>
      </w:pPr>
    </w:p>
    <w:p w14:paraId="7383128D" w14:textId="77777777" w:rsidR="000C6520" w:rsidRPr="00F137BA" w:rsidRDefault="000C6520" w:rsidP="000C6520">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Pr>
          <w:rFonts w:ascii="Arial" w:hAnsi="Arial" w:cs="Arial"/>
        </w:rPr>
        <w:t>Application Summary Report</w:t>
      </w:r>
      <w:r w:rsidRPr="008B71DB">
        <w:rPr>
          <w:rFonts w:ascii="Arial" w:hAnsi="Arial" w:cs="Arial"/>
        </w:rPr>
        <w:t xml:space="preserve"> –</w:t>
      </w:r>
      <w:r>
        <w:rPr>
          <w:rFonts w:ascii="Arial" w:hAnsi="Arial" w:cs="Arial"/>
        </w:rPr>
        <w:t xml:space="preserve"> </w:t>
      </w:r>
      <w:r w:rsidRPr="008B71DB">
        <w:rPr>
          <w:rFonts w:ascii="Arial" w:hAnsi="Arial" w:cs="Arial"/>
        </w:rPr>
        <w:t>circulated</w:t>
      </w:r>
    </w:p>
    <w:p w14:paraId="066B8E22" w14:textId="77777777" w:rsidR="000C6520" w:rsidRDefault="000C6520" w:rsidP="000C6520">
      <w:pPr>
        <w:spacing w:line="240" w:lineRule="auto"/>
        <w:contextualSpacing/>
        <w:jc w:val="both"/>
        <w:rPr>
          <w:rFonts w:ascii="Arial" w:hAnsi="Arial" w:cs="Arial"/>
        </w:rPr>
      </w:pPr>
    </w:p>
    <w:p w14:paraId="673858D5" w14:textId="77777777" w:rsidR="000C6520" w:rsidRDefault="000C6520" w:rsidP="000C6520">
      <w:pPr>
        <w:spacing w:line="240" w:lineRule="auto"/>
        <w:contextualSpacing/>
        <w:jc w:val="both"/>
        <w:rPr>
          <w:rFonts w:ascii="Arial" w:hAnsi="Arial" w:cs="Arial"/>
        </w:rPr>
      </w:pPr>
      <w:r>
        <w:rPr>
          <w:rFonts w:ascii="Arial" w:hAnsi="Arial" w:cs="Arial"/>
        </w:rPr>
        <w:t>Eleanor highlighted that it has been 3 years to the day since the AGS launched and whilst January was quiet in terms of applications, February has already been much busier. Report Noted.</w:t>
      </w:r>
    </w:p>
    <w:p w14:paraId="77B4E334" w14:textId="77777777" w:rsidR="000C6520" w:rsidRDefault="000C6520" w:rsidP="000C6520">
      <w:pPr>
        <w:spacing w:line="240" w:lineRule="auto"/>
        <w:contextualSpacing/>
        <w:jc w:val="both"/>
        <w:rPr>
          <w:rFonts w:ascii="Arial" w:hAnsi="Arial" w:cs="Arial"/>
          <w:b/>
        </w:rPr>
      </w:pPr>
    </w:p>
    <w:p w14:paraId="717D3D72" w14:textId="77777777" w:rsidR="000C6520" w:rsidRPr="00DA1F08" w:rsidRDefault="000C6520" w:rsidP="000C6520">
      <w:pPr>
        <w:spacing w:line="240" w:lineRule="auto"/>
        <w:contextualSpacing/>
        <w:jc w:val="both"/>
        <w:rPr>
          <w:rFonts w:ascii="Arial" w:hAnsi="Arial" w:cs="Arial"/>
          <w:b/>
        </w:rPr>
      </w:pPr>
      <w:r w:rsidRPr="00DA1F08">
        <w:rPr>
          <w:rFonts w:ascii="Arial" w:hAnsi="Arial" w:cs="Arial"/>
          <w:b/>
        </w:rPr>
        <w:t xml:space="preserve">12. </w:t>
      </w:r>
      <w:r>
        <w:rPr>
          <w:rFonts w:ascii="Arial" w:hAnsi="Arial" w:cs="Arial"/>
          <w:b/>
        </w:rPr>
        <w:t>Shetland Aerogenerators Community Benefit Fund</w:t>
      </w:r>
    </w:p>
    <w:p w14:paraId="6CAB2C7B" w14:textId="77777777" w:rsidR="000C6520" w:rsidRPr="00640333" w:rsidRDefault="000C6520" w:rsidP="000C6520">
      <w:pPr>
        <w:spacing w:line="240" w:lineRule="auto"/>
        <w:contextualSpacing/>
        <w:jc w:val="both"/>
        <w:rPr>
          <w:rFonts w:ascii="Arial" w:hAnsi="Arial" w:cs="Arial"/>
          <w:bCs/>
          <w:highlight w:val="cyan"/>
        </w:rPr>
      </w:pPr>
    </w:p>
    <w:p w14:paraId="7DD66470" w14:textId="77777777" w:rsidR="000C6520" w:rsidRDefault="000C6520" w:rsidP="000C6520">
      <w:pPr>
        <w:spacing w:line="240" w:lineRule="auto"/>
        <w:contextualSpacing/>
        <w:jc w:val="both"/>
        <w:rPr>
          <w:rFonts w:ascii="Arial" w:hAnsi="Arial" w:cs="Arial"/>
          <w:bCs/>
        </w:rPr>
      </w:pPr>
      <w:r w:rsidRPr="000C6520">
        <w:rPr>
          <w:rFonts w:ascii="Arial" w:hAnsi="Arial" w:cs="Arial"/>
          <w:bCs/>
        </w:rPr>
        <w:t>There is lot of work going on in the background with a STEM themed project, but nothing has yet been finalised.</w:t>
      </w:r>
      <w:r>
        <w:rPr>
          <w:rFonts w:ascii="Arial" w:hAnsi="Arial" w:cs="Arial"/>
          <w:bCs/>
        </w:rPr>
        <w:t xml:space="preserve"> </w:t>
      </w:r>
    </w:p>
    <w:p w14:paraId="12D05D75" w14:textId="77777777" w:rsidR="000C6520" w:rsidRPr="00DA1F08" w:rsidRDefault="000C6520" w:rsidP="000C6520">
      <w:pPr>
        <w:spacing w:line="240" w:lineRule="auto"/>
        <w:contextualSpacing/>
        <w:jc w:val="both"/>
        <w:rPr>
          <w:rFonts w:ascii="Arial" w:hAnsi="Arial" w:cs="Arial"/>
        </w:rPr>
      </w:pPr>
    </w:p>
    <w:p w14:paraId="5E9E025B" w14:textId="77777777" w:rsidR="000C6520" w:rsidRPr="00DA1F08" w:rsidRDefault="000C6520" w:rsidP="000C6520">
      <w:pPr>
        <w:spacing w:line="240" w:lineRule="auto"/>
        <w:contextualSpacing/>
        <w:jc w:val="both"/>
        <w:rPr>
          <w:rFonts w:ascii="Arial" w:hAnsi="Arial" w:cs="Arial"/>
          <w:b/>
        </w:rPr>
      </w:pPr>
      <w:r w:rsidRPr="00DA1F08">
        <w:rPr>
          <w:rFonts w:ascii="Arial" w:hAnsi="Arial" w:cs="Arial"/>
          <w:b/>
        </w:rPr>
        <w:t>13</w:t>
      </w:r>
      <w:r w:rsidRPr="00DA1F08">
        <w:rPr>
          <w:rFonts w:ascii="Arial" w:hAnsi="Arial" w:cs="Arial"/>
        </w:rPr>
        <w:t>.</w:t>
      </w:r>
      <w:r w:rsidRPr="00DA1F08">
        <w:rPr>
          <w:rFonts w:ascii="Arial" w:hAnsi="Arial" w:cs="Arial"/>
          <w:b/>
        </w:rPr>
        <w:t xml:space="preserve"> </w:t>
      </w:r>
      <w:r>
        <w:rPr>
          <w:rFonts w:ascii="Arial" w:hAnsi="Arial" w:cs="Arial"/>
          <w:b/>
        </w:rPr>
        <w:t>Other commercial renewable energy scheme</w:t>
      </w:r>
    </w:p>
    <w:p w14:paraId="6ECD4761" w14:textId="77777777" w:rsidR="000C6520" w:rsidRDefault="000C6520" w:rsidP="000C6520">
      <w:pPr>
        <w:spacing w:line="240" w:lineRule="auto"/>
        <w:contextualSpacing/>
        <w:jc w:val="both"/>
        <w:rPr>
          <w:rFonts w:ascii="Arial" w:hAnsi="Arial" w:cs="Arial"/>
        </w:rPr>
      </w:pPr>
    </w:p>
    <w:p w14:paraId="54384AC6" w14:textId="77777777" w:rsidR="000C6520" w:rsidRPr="009111B2" w:rsidRDefault="000C6520" w:rsidP="000C6520">
      <w:pPr>
        <w:spacing w:line="240" w:lineRule="auto"/>
        <w:contextualSpacing/>
        <w:jc w:val="both"/>
        <w:rPr>
          <w:rFonts w:ascii="Arial" w:hAnsi="Arial" w:cs="Arial"/>
          <w:bCs/>
        </w:rPr>
      </w:pPr>
      <w:r w:rsidRPr="000C6520">
        <w:rPr>
          <w:rFonts w:ascii="Arial" w:hAnsi="Arial" w:cs="Arial"/>
          <w:bCs/>
        </w:rPr>
        <w:t>The sub-group continues to maintain contact regarding proposed local developments.</w:t>
      </w:r>
    </w:p>
    <w:p w14:paraId="0E99758F" w14:textId="77777777" w:rsidR="000C6520" w:rsidRDefault="000C6520" w:rsidP="000C6520">
      <w:pPr>
        <w:spacing w:line="240" w:lineRule="auto"/>
        <w:contextualSpacing/>
        <w:jc w:val="both"/>
        <w:rPr>
          <w:rFonts w:ascii="Arial" w:hAnsi="Arial" w:cs="Arial"/>
          <w:b/>
          <w:bCs/>
        </w:rPr>
      </w:pPr>
    </w:p>
    <w:p w14:paraId="303FAA72" w14:textId="77777777" w:rsidR="000C6520" w:rsidRDefault="000C6520" w:rsidP="000C6520">
      <w:pPr>
        <w:spacing w:line="240" w:lineRule="auto"/>
        <w:contextualSpacing/>
        <w:jc w:val="both"/>
        <w:rPr>
          <w:rFonts w:ascii="Arial" w:hAnsi="Arial" w:cs="Arial"/>
          <w:b/>
          <w:bCs/>
        </w:rPr>
      </w:pPr>
      <w:r w:rsidRPr="00FA27ED">
        <w:rPr>
          <w:rFonts w:ascii="Arial" w:hAnsi="Arial" w:cs="Arial"/>
          <w:b/>
          <w:bCs/>
        </w:rPr>
        <w:t>1</w:t>
      </w:r>
      <w:r>
        <w:rPr>
          <w:rFonts w:ascii="Arial" w:hAnsi="Arial" w:cs="Arial"/>
          <w:b/>
          <w:bCs/>
        </w:rPr>
        <w:t>4</w:t>
      </w:r>
      <w:r w:rsidRPr="00FA27ED">
        <w:rPr>
          <w:rFonts w:ascii="Arial" w:hAnsi="Arial" w:cs="Arial"/>
          <w:b/>
          <w:bCs/>
        </w:rPr>
        <w:t>. Any other business</w:t>
      </w:r>
    </w:p>
    <w:p w14:paraId="157A936F" w14:textId="77777777" w:rsidR="000C6520" w:rsidRDefault="000C6520" w:rsidP="000C6520">
      <w:pPr>
        <w:spacing w:line="240" w:lineRule="auto"/>
        <w:contextualSpacing/>
        <w:jc w:val="both"/>
        <w:rPr>
          <w:rFonts w:ascii="Arial" w:hAnsi="Arial" w:cs="Arial"/>
        </w:rPr>
      </w:pPr>
    </w:p>
    <w:p w14:paraId="1A76CFC2" w14:textId="77777777" w:rsidR="000C6520" w:rsidRDefault="000C6520" w:rsidP="000C6520">
      <w:pPr>
        <w:spacing w:line="240" w:lineRule="auto"/>
        <w:contextualSpacing/>
        <w:jc w:val="both"/>
        <w:rPr>
          <w:rFonts w:ascii="Arial" w:hAnsi="Arial" w:cs="Arial"/>
        </w:rPr>
      </w:pPr>
      <w:r>
        <w:rPr>
          <w:rFonts w:ascii="Arial" w:hAnsi="Arial" w:cs="Arial"/>
        </w:rPr>
        <w:t>No other business.</w:t>
      </w:r>
    </w:p>
    <w:p w14:paraId="5B0D156C" w14:textId="77777777" w:rsidR="000C6520" w:rsidRDefault="000C6520" w:rsidP="000C6520">
      <w:pPr>
        <w:spacing w:line="240" w:lineRule="auto"/>
        <w:contextualSpacing/>
        <w:jc w:val="both"/>
        <w:rPr>
          <w:rFonts w:ascii="Arial" w:hAnsi="Arial" w:cs="Arial"/>
        </w:rPr>
      </w:pPr>
    </w:p>
    <w:p w14:paraId="1FFBC92C" w14:textId="77777777" w:rsidR="000C6520" w:rsidRDefault="000C6520" w:rsidP="000C6520">
      <w:pPr>
        <w:spacing w:line="240" w:lineRule="auto"/>
        <w:contextualSpacing/>
        <w:jc w:val="both"/>
        <w:rPr>
          <w:rFonts w:ascii="Arial" w:hAnsi="Arial" w:cs="Arial"/>
        </w:rPr>
      </w:pPr>
    </w:p>
    <w:p w14:paraId="196156E8" w14:textId="77777777" w:rsidR="000C6520" w:rsidRDefault="000C6520" w:rsidP="000C6520">
      <w:pPr>
        <w:spacing w:line="240" w:lineRule="auto"/>
        <w:contextualSpacing/>
        <w:jc w:val="both"/>
        <w:rPr>
          <w:rFonts w:ascii="Arial" w:hAnsi="Arial" w:cs="Arial"/>
        </w:rPr>
      </w:pPr>
      <w:r w:rsidRPr="00DA1F08">
        <w:rPr>
          <w:rFonts w:ascii="Arial" w:hAnsi="Arial" w:cs="Arial"/>
        </w:rPr>
        <w:t>Date of next meeting</w:t>
      </w:r>
      <w:r>
        <w:rPr>
          <w:rFonts w:ascii="Arial" w:hAnsi="Arial" w:cs="Arial"/>
        </w:rPr>
        <w:t xml:space="preserve"> – 13</w:t>
      </w:r>
      <w:r w:rsidRPr="00F60006">
        <w:rPr>
          <w:rFonts w:ascii="Arial" w:hAnsi="Arial" w:cs="Arial"/>
          <w:vertAlign w:val="superscript"/>
        </w:rPr>
        <w:t>th</w:t>
      </w:r>
      <w:r>
        <w:rPr>
          <w:rFonts w:ascii="Arial" w:hAnsi="Arial" w:cs="Arial"/>
        </w:rPr>
        <w:t xml:space="preserve"> March 2024 at 1800  </w:t>
      </w:r>
    </w:p>
    <w:p w14:paraId="464FC56B" w14:textId="77777777" w:rsidR="000C6520" w:rsidRPr="00F0641C" w:rsidRDefault="000C6520" w:rsidP="000C6520">
      <w:pPr>
        <w:spacing w:line="240" w:lineRule="auto"/>
        <w:contextualSpacing/>
        <w:jc w:val="both"/>
        <w:rPr>
          <w:rFonts w:ascii="Arial" w:hAnsi="Arial" w:cs="Arial"/>
        </w:rPr>
      </w:pPr>
    </w:p>
    <w:p w14:paraId="7D556A1E" w14:textId="77777777" w:rsidR="000C6520" w:rsidRPr="000B60A5" w:rsidRDefault="000C6520" w:rsidP="000C6520">
      <w:pPr>
        <w:spacing w:line="240" w:lineRule="auto"/>
        <w:contextualSpacing/>
        <w:jc w:val="both"/>
        <w:rPr>
          <w:rFonts w:ascii="Arial" w:hAnsi="Arial" w:cs="Arial"/>
          <w:b/>
          <w:bCs/>
        </w:rPr>
      </w:pPr>
      <w:r w:rsidRPr="000B60A5">
        <w:rPr>
          <w:rFonts w:ascii="Arial" w:hAnsi="Arial" w:cs="Arial"/>
          <w:b/>
          <w:bCs/>
        </w:rPr>
        <w:t xml:space="preserve">Meeting closed at </w:t>
      </w:r>
      <w:r>
        <w:rPr>
          <w:rFonts w:ascii="Arial" w:hAnsi="Arial" w:cs="Arial"/>
          <w:b/>
          <w:bCs/>
        </w:rPr>
        <w:t>1900</w:t>
      </w:r>
      <w:r w:rsidRPr="000B60A5">
        <w:rPr>
          <w:rFonts w:ascii="Arial" w:hAnsi="Arial" w:cs="Arial"/>
          <w:b/>
          <w:bCs/>
        </w:rPr>
        <w:t xml:space="preserve"> with nothing further to discuss.</w:t>
      </w:r>
    </w:p>
    <w:p w14:paraId="50D4EF58" w14:textId="77777777" w:rsidR="00424805" w:rsidRDefault="00424805"/>
    <w:sectPr w:rsidR="00424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20"/>
    <w:rsid w:val="000C6520"/>
    <w:rsid w:val="001C412D"/>
    <w:rsid w:val="001F7D53"/>
    <w:rsid w:val="00424805"/>
    <w:rsid w:val="00742CB8"/>
    <w:rsid w:val="00EE4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0B67"/>
  <w15:chartTrackingRefBased/>
  <w15:docId w15:val="{40E97C68-7F7E-447B-BCCF-760AAABD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2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C6520"/>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520"/>
    <w:rPr>
      <w:rFonts w:ascii="Calibri Light" w:eastAsia="Times New Roman" w:hAnsi="Calibri Light" w:cs="Times New Roman"/>
      <w:b/>
      <w:bCs/>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Forteath Carole@Shetland Community Benefit Fund</dc:creator>
  <cp:keywords/>
  <dc:description/>
  <cp:lastModifiedBy>Eleanor Gear</cp:lastModifiedBy>
  <cp:revision>5</cp:revision>
  <dcterms:created xsi:type="dcterms:W3CDTF">2024-03-14T12:37:00Z</dcterms:created>
  <dcterms:modified xsi:type="dcterms:W3CDTF">2024-03-14T16:05:00Z</dcterms:modified>
</cp:coreProperties>
</file>